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B24" w:rsidRPr="00430B24" w:rsidRDefault="00430B24" w:rsidP="00430B24">
      <w:pPr>
        <w:spacing w:after="60"/>
        <w:ind w:left="1985" w:hanging="1985"/>
        <w:rPr>
          <w:rFonts w:eastAsiaTheme="minorEastAsia"/>
          <w:b/>
          <w:sz w:val="22"/>
          <w:szCs w:val="22"/>
          <w:lang w:eastAsia="zh-CN"/>
        </w:rPr>
      </w:pPr>
      <w:bookmarkStart w:id="0" w:name="DocumentFor"/>
      <w:bookmarkStart w:id="1" w:name="Title"/>
      <w:bookmarkStart w:id="2" w:name="_Hlk171003560"/>
      <w:bookmarkEnd w:id="0"/>
      <w:bookmarkEnd w:id="1"/>
      <w:r w:rsidRPr="00430B24">
        <w:rPr>
          <w:b/>
          <w:sz w:val="22"/>
          <w:szCs w:val="22"/>
        </w:rPr>
        <w:t>3GPP TSG RAN WG1#118-bis</w:t>
      </w:r>
      <w:r w:rsidRPr="00430B24">
        <w:rPr>
          <w:b/>
          <w:sz w:val="22"/>
          <w:szCs w:val="22"/>
        </w:rPr>
        <w:tab/>
      </w:r>
      <w:r w:rsidRPr="00430B24">
        <w:rPr>
          <w:rFonts w:eastAsiaTheme="minorEastAsia"/>
          <w:b/>
          <w:sz w:val="22"/>
          <w:szCs w:val="22"/>
          <w:lang w:eastAsia="zh-CN"/>
        </w:rPr>
        <w:t xml:space="preserve">                                                                              </w:t>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Pr="00430B24">
        <w:rPr>
          <w:rFonts w:eastAsiaTheme="minorEastAsia"/>
          <w:b/>
          <w:sz w:val="22"/>
          <w:szCs w:val="22"/>
          <w:lang w:eastAsia="zh-CN"/>
        </w:rPr>
        <w:t xml:space="preserve"> </w:t>
      </w:r>
      <w:r w:rsidRPr="00430B24">
        <w:rPr>
          <w:rFonts w:eastAsiaTheme="minorEastAsia"/>
          <w:b/>
          <w:sz w:val="22"/>
          <w:szCs w:val="22"/>
          <w:lang w:eastAsia="zh-CN"/>
        </w:rPr>
        <w:t>R1-2408397</w:t>
      </w:r>
    </w:p>
    <w:p w:rsidR="00430B24" w:rsidRPr="00430B24" w:rsidRDefault="00430B24" w:rsidP="00430B24">
      <w:pPr>
        <w:spacing w:after="60"/>
        <w:ind w:left="1985" w:hanging="1985"/>
        <w:rPr>
          <w:b/>
          <w:sz w:val="22"/>
          <w:szCs w:val="22"/>
        </w:rPr>
      </w:pPr>
      <w:r w:rsidRPr="00430B24">
        <w:rPr>
          <w:b/>
          <w:sz w:val="22"/>
          <w:szCs w:val="22"/>
        </w:rPr>
        <w:t>Hefei, China, 14th – 18th October 2024</w:t>
      </w:r>
    </w:p>
    <w:p w:rsidR="00430B24" w:rsidRPr="00430B24" w:rsidRDefault="00430B24" w:rsidP="00430B24">
      <w:pPr>
        <w:tabs>
          <w:tab w:val="left" w:pos="1701"/>
          <w:tab w:val="right" w:pos="9639"/>
        </w:tabs>
        <w:spacing w:line="288" w:lineRule="auto"/>
        <w:rPr>
          <w:b/>
          <w:sz w:val="28"/>
          <w:szCs w:val="28"/>
          <w:lang w:eastAsia="zh-CN"/>
        </w:rPr>
      </w:pPr>
    </w:p>
    <w:bookmarkEnd w:id="2"/>
    <w:p w:rsidR="00430B24" w:rsidRPr="00430B24" w:rsidRDefault="00430B24" w:rsidP="00430B24">
      <w:pPr>
        <w:spacing w:after="60"/>
        <w:ind w:left="1985" w:hanging="1985"/>
        <w:rPr>
          <w:b/>
          <w:sz w:val="22"/>
          <w:szCs w:val="22"/>
          <w:lang w:eastAsia="zh-CN"/>
        </w:rPr>
      </w:pPr>
      <w:r w:rsidRPr="00430B24">
        <w:rPr>
          <w:b/>
          <w:sz w:val="22"/>
          <w:szCs w:val="22"/>
        </w:rPr>
        <w:t>Title:</w:t>
      </w:r>
      <w:r w:rsidRPr="00430B24">
        <w:rPr>
          <w:b/>
          <w:sz w:val="22"/>
          <w:szCs w:val="22"/>
        </w:rPr>
        <w:tab/>
      </w:r>
      <w:r w:rsidRPr="00430B24">
        <w:rPr>
          <w:rFonts w:eastAsiaTheme="minorEastAsia"/>
          <w:b/>
          <w:sz w:val="22"/>
          <w:szCs w:val="22"/>
          <w:lang w:eastAsia="zh-CN"/>
        </w:rPr>
        <w:t xml:space="preserve">Draft Reply LS on </w:t>
      </w:r>
      <w:r w:rsidRPr="00430B24">
        <w:rPr>
          <w:b/>
          <w:sz w:val="22"/>
          <w:szCs w:val="22"/>
        </w:rPr>
        <w:t>common TA in a regenerative payload scenario</w:t>
      </w:r>
    </w:p>
    <w:p w:rsidR="00430B24" w:rsidRPr="00430B24" w:rsidRDefault="00430B24" w:rsidP="00430B24">
      <w:pPr>
        <w:spacing w:after="60"/>
        <w:ind w:left="1985" w:hanging="1985"/>
        <w:rPr>
          <w:rFonts w:eastAsiaTheme="minorEastAsia"/>
          <w:b/>
          <w:sz w:val="22"/>
          <w:szCs w:val="22"/>
          <w:lang w:eastAsia="zh-CN"/>
        </w:rPr>
      </w:pPr>
      <w:bookmarkStart w:id="3" w:name="OLE_LINK57"/>
      <w:bookmarkStart w:id="4" w:name="OLE_LINK58"/>
      <w:r w:rsidRPr="00430B24">
        <w:rPr>
          <w:b/>
          <w:sz w:val="22"/>
          <w:szCs w:val="22"/>
        </w:rPr>
        <w:t>Respons</w:t>
      </w:r>
      <w:r w:rsidRPr="00430B24">
        <w:rPr>
          <w:rFonts w:eastAsiaTheme="minorEastAsia"/>
          <w:b/>
          <w:sz w:val="22"/>
          <w:szCs w:val="22"/>
          <w:lang w:eastAsia="zh-CN"/>
        </w:rPr>
        <w:t>e to:</w:t>
      </w:r>
      <w:r w:rsidRPr="00430B24">
        <w:rPr>
          <w:rFonts w:eastAsiaTheme="minorEastAsia"/>
          <w:b/>
          <w:sz w:val="22"/>
          <w:szCs w:val="22"/>
          <w:lang w:eastAsia="zh-CN"/>
        </w:rPr>
        <w:tab/>
        <w:t>R1-2407590 (R2-2407623)</w:t>
      </w:r>
    </w:p>
    <w:p w:rsidR="00430B24" w:rsidRPr="00430B24" w:rsidRDefault="00430B24" w:rsidP="00430B24">
      <w:pPr>
        <w:spacing w:after="60"/>
        <w:ind w:left="1985" w:hanging="1985"/>
        <w:rPr>
          <w:b/>
          <w:bCs/>
          <w:sz w:val="22"/>
          <w:szCs w:val="22"/>
        </w:rPr>
      </w:pPr>
      <w:bookmarkStart w:id="5" w:name="OLE_LINK61"/>
      <w:bookmarkStart w:id="6" w:name="OLE_LINK59"/>
      <w:bookmarkStart w:id="7" w:name="OLE_LINK60"/>
      <w:bookmarkEnd w:id="3"/>
      <w:bookmarkEnd w:id="4"/>
      <w:r w:rsidRPr="00430B24">
        <w:rPr>
          <w:b/>
          <w:sz w:val="22"/>
          <w:szCs w:val="22"/>
        </w:rPr>
        <w:t>Release:</w:t>
      </w:r>
      <w:r w:rsidRPr="00430B24">
        <w:rPr>
          <w:b/>
          <w:bCs/>
          <w:sz w:val="22"/>
          <w:szCs w:val="22"/>
        </w:rPr>
        <w:tab/>
      </w:r>
      <w:r w:rsidR="00614ADE">
        <w:rPr>
          <w:b/>
          <w:bCs/>
          <w:sz w:val="22"/>
          <w:szCs w:val="22"/>
          <w:lang w:eastAsia="zh-CN"/>
        </w:rPr>
        <w:t xml:space="preserve">Release </w:t>
      </w:r>
      <w:r w:rsidRPr="00430B24">
        <w:rPr>
          <w:b/>
          <w:bCs/>
          <w:sz w:val="22"/>
          <w:szCs w:val="22"/>
          <w:lang w:eastAsia="zh-CN"/>
        </w:rPr>
        <w:t>19</w:t>
      </w:r>
    </w:p>
    <w:bookmarkEnd w:id="5"/>
    <w:bookmarkEnd w:id="6"/>
    <w:bookmarkEnd w:id="7"/>
    <w:p w:rsidR="00430B24" w:rsidRPr="00430B24" w:rsidRDefault="00430B24" w:rsidP="00430B24">
      <w:pPr>
        <w:spacing w:after="60"/>
        <w:ind w:left="1985" w:hanging="1985"/>
        <w:rPr>
          <w:b/>
          <w:bCs/>
          <w:sz w:val="22"/>
          <w:szCs w:val="22"/>
        </w:rPr>
      </w:pPr>
      <w:r w:rsidRPr="00430B24">
        <w:rPr>
          <w:b/>
          <w:sz w:val="22"/>
          <w:szCs w:val="22"/>
        </w:rPr>
        <w:t>Work Item:</w:t>
      </w:r>
      <w:r w:rsidRPr="00430B24">
        <w:rPr>
          <w:b/>
          <w:bCs/>
          <w:sz w:val="22"/>
          <w:szCs w:val="22"/>
        </w:rPr>
        <w:tab/>
        <w:t>NR_NTN_Ph3-Core</w:t>
      </w:r>
    </w:p>
    <w:p w:rsidR="00430B24" w:rsidRPr="00430B24" w:rsidRDefault="00430B24" w:rsidP="00430B24">
      <w:pPr>
        <w:spacing w:after="60"/>
        <w:ind w:left="1985" w:hanging="1985"/>
        <w:rPr>
          <w:b/>
          <w:sz w:val="22"/>
          <w:szCs w:val="22"/>
        </w:rPr>
      </w:pPr>
    </w:p>
    <w:p w:rsidR="00430B24" w:rsidRPr="00430B24" w:rsidRDefault="00430B24" w:rsidP="00430B24">
      <w:pPr>
        <w:spacing w:after="60"/>
        <w:ind w:left="1985" w:hanging="1985"/>
        <w:rPr>
          <w:rFonts w:eastAsiaTheme="minorEastAsia"/>
          <w:b/>
          <w:lang w:eastAsia="zh-CN"/>
        </w:rPr>
      </w:pPr>
      <w:r w:rsidRPr="00430B24">
        <w:rPr>
          <w:b/>
          <w:sz w:val="22"/>
          <w:szCs w:val="22"/>
        </w:rPr>
        <w:t>Source:</w:t>
      </w:r>
      <w:r w:rsidRPr="00430B24">
        <w:rPr>
          <w:b/>
          <w:sz w:val="22"/>
          <w:szCs w:val="22"/>
        </w:rPr>
        <w:tab/>
      </w:r>
      <w:r>
        <w:rPr>
          <w:b/>
          <w:sz w:val="22"/>
          <w:szCs w:val="22"/>
        </w:rPr>
        <w:t xml:space="preserve">Thales </w:t>
      </w:r>
    </w:p>
    <w:p w:rsidR="00430B24" w:rsidRPr="00430B24" w:rsidRDefault="00430B24" w:rsidP="00430B24">
      <w:pPr>
        <w:spacing w:after="60"/>
        <w:ind w:left="1985" w:hanging="1985"/>
        <w:rPr>
          <w:rFonts w:eastAsiaTheme="minorEastAsia"/>
          <w:b/>
          <w:bCs/>
          <w:sz w:val="22"/>
          <w:szCs w:val="22"/>
          <w:lang w:eastAsia="zh-CN"/>
        </w:rPr>
      </w:pPr>
      <w:r w:rsidRPr="00430B24">
        <w:rPr>
          <w:b/>
          <w:sz w:val="22"/>
          <w:szCs w:val="22"/>
        </w:rPr>
        <w:t>To:</w:t>
      </w:r>
      <w:r w:rsidRPr="00430B24">
        <w:rPr>
          <w:b/>
          <w:bCs/>
          <w:sz w:val="22"/>
          <w:szCs w:val="22"/>
        </w:rPr>
        <w:tab/>
      </w:r>
      <w:r w:rsidRPr="00430B24">
        <w:rPr>
          <w:b/>
          <w:bCs/>
          <w:sz w:val="22"/>
          <w:szCs w:val="22"/>
          <w:lang w:eastAsia="zh-CN"/>
        </w:rPr>
        <w:t>RAN</w:t>
      </w:r>
      <w:r w:rsidRPr="00430B24">
        <w:rPr>
          <w:rFonts w:eastAsiaTheme="minorEastAsia"/>
          <w:b/>
          <w:bCs/>
          <w:sz w:val="22"/>
          <w:szCs w:val="22"/>
          <w:lang w:eastAsia="zh-CN"/>
        </w:rPr>
        <w:t>2</w:t>
      </w:r>
    </w:p>
    <w:p w:rsidR="00430B24" w:rsidRPr="00430B24" w:rsidRDefault="00430B24" w:rsidP="00430B24">
      <w:pPr>
        <w:spacing w:after="60"/>
        <w:ind w:left="1985" w:hanging="1985"/>
        <w:rPr>
          <w:b/>
          <w:bCs/>
          <w:sz w:val="22"/>
          <w:szCs w:val="22"/>
          <w:lang w:eastAsia="zh-CN"/>
        </w:rPr>
      </w:pPr>
      <w:bookmarkStart w:id="8" w:name="OLE_LINK46"/>
      <w:bookmarkStart w:id="9" w:name="OLE_LINK45"/>
      <w:r w:rsidRPr="00430B24">
        <w:rPr>
          <w:b/>
          <w:sz w:val="22"/>
          <w:szCs w:val="22"/>
        </w:rPr>
        <w:t>Cc:</w:t>
      </w:r>
      <w:r w:rsidRPr="00430B24">
        <w:rPr>
          <w:b/>
          <w:bCs/>
          <w:sz w:val="22"/>
          <w:szCs w:val="22"/>
        </w:rPr>
        <w:tab/>
      </w:r>
      <w:r>
        <w:rPr>
          <w:b/>
          <w:bCs/>
          <w:sz w:val="22"/>
          <w:szCs w:val="22"/>
        </w:rPr>
        <w:t>RAN4</w:t>
      </w:r>
    </w:p>
    <w:bookmarkEnd w:id="8"/>
    <w:bookmarkEnd w:id="9"/>
    <w:p w:rsidR="00430B24" w:rsidRPr="00430B24" w:rsidRDefault="00430B24" w:rsidP="00430B24">
      <w:pPr>
        <w:spacing w:after="60"/>
        <w:ind w:left="1985" w:hanging="1985"/>
        <w:rPr>
          <w:bCs/>
        </w:rPr>
      </w:pPr>
    </w:p>
    <w:p w:rsidR="00A63242" w:rsidRDefault="00430B24" w:rsidP="00430B24">
      <w:pPr>
        <w:spacing w:after="60"/>
        <w:ind w:left="1985" w:hanging="1985"/>
        <w:rPr>
          <w:b/>
          <w:bCs/>
          <w:sz w:val="22"/>
          <w:szCs w:val="22"/>
          <w:lang w:val="es-ES"/>
        </w:rPr>
      </w:pPr>
      <w:r w:rsidRPr="00430B24">
        <w:rPr>
          <w:b/>
          <w:sz w:val="22"/>
          <w:szCs w:val="22"/>
          <w:lang w:val="es-ES"/>
        </w:rPr>
        <w:t>Contact person:</w:t>
      </w:r>
      <w:r w:rsidRPr="00430B24">
        <w:rPr>
          <w:b/>
          <w:bCs/>
          <w:sz w:val="22"/>
          <w:szCs w:val="22"/>
          <w:lang w:val="es-ES"/>
        </w:rPr>
        <w:tab/>
      </w:r>
    </w:p>
    <w:p w:rsidR="00A63242" w:rsidRDefault="00A63242" w:rsidP="00A63242">
      <w:pPr>
        <w:spacing w:after="60"/>
        <w:ind w:left="1985" w:hanging="710"/>
        <w:rPr>
          <w:rFonts w:eastAsiaTheme="minorEastAsia"/>
          <w:b/>
          <w:bCs/>
          <w:sz w:val="22"/>
          <w:szCs w:val="22"/>
          <w:lang w:eastAsia="zh-CN"/>
        </w:rPr>
      </w:pPr>
      <w:r w:rsidRPr="00A63242">
        <w:rPr>
          <w:rFonts w:eastAsiaTheme="minorEastAsia"/>
          <w:b/>
          <w:bCs/>
          <w:sz w:val="22"/>
          <w:szCs w:val="22"/>
          <w:lang w:eastAsia="zh-CN"/>
        </w:rPr>
        <w:t xml:space="preserve">Name: </w:t>
      </w:r>
      <w:r w:rsidR="00430B24" w:rsidRPr="00A63242">
        <w:rPr>
          <w:rFonts w:eastAsiaTheme="minorEastAsia"/>
          <w:b/>
          <w:bCs/>
          <w:sz w:val="22"/>
          <w:szCs w:val="22"/>
          <w:lang w:eastAsia="zh-CN"/>
        </w:rPr>
        <w:t>Mohamed EL JAAFARI</w:t>
      </w:r>
    </w:p>
    <w:p w:rsidR="00430B24" w:rsidRDefault="00A63242" w:rsidP="00A63242">
      <w:pPr>
        <w:spacing w:after="60"/>
        <w:ind w:left="1985" w:hanging="710"/>
        <w:rPr>
          <w:rFonts w:eastAsiaTheme="minorEastAsia"/>
          <w:b/>
          <w:bCs/>
          <w:sz w:val="22"/>
          <w:szCs w:val="22"/>
          <w:lang w:eastAsia="zh-CN"/>
        </w:rPr>
      </w:pPr>
      <w:r>
        <w:rPr>
          <w:b/>
          <w:bCs/>
          <w:sz w:val="22"/>
          <w:szCs w:val="22"/>
        </w:rPr>
        <w:t>E-mail a</w:t>
      </w:r>
      <w:r w:rsidRPr="00A63242">
        <w:rPr>
          <w:b/>
          <w:bCs/>
          <w:sz w:val="22"/>
          <w:szCs w:val="22"/>
        </w:rPr>
        <w:t>ddress:</w:t>
      </w:r>
      <w:r w:rsidRPr="00A63242">
        <w:rPr>
          <w:rFonts w:eastAsiaTheme="minorEastAsia"/>
          <w:b/>
          <w:bCs/>
          <w:sz w:val="22"/>
          <w:szCs w:val="22"/>
        </w:rPr>
        <w:t xml:space="preserve"> </w:t>
      </w:r>
      <w:hyperlink r:id="rId8" w:history="1">
        <w:r w:rsidRPr="00DC7465">
          <w:rPr>
            <w:rStyle w:val="Lienhypertexte"/>
            <w:rFonts w:eastAsiaTheme="minorEastAsia"/>
            <w:b/>
            <w:bCs/>
            <w:sz w:val="22"/>
            <w:szCs w:val="22"/>
            <w:lang w:eastAsia="zh-CN"/>
          </w:rPr>
          <w:t>mohamed.el-jaafari@thalesaleniaspace.com</w:t>
        </w:r>
      </w:hyperlink>
    </w:p>
    <w:p w:rsidR="00A63242" w:rsidRPr="00A63242" w:rsidRDefault="00A63242" w:rsidP="00A63242">
      <w:pPr>
        <w:spacing w:after="60"/>
        <w:ind w:left="1985" w:hanging="710"/>
        <w:rPr>
          <w:rFonts w:eastAsiaTheme="minorEastAsia"/>
          <w:b/>
          <w:bCs/>
          <w:sz w:val="22"/>
          <w:szCs w:val="22"/>
        </w:rPr>
      </w:pPr>
    </w:p>
    <w:p w:rsidR="00430B24" w:rsidRPr="00A63242" w:rsidRDefault="00430B24" w:rsidP="00430B24">
      <w:pPr>
        <w:spacing w:after="60"/>
        <w:ind w:left="1985" w:hanging="1985"/>
        <w:rPr>
          <w:b/>
          <w:bCs/>
          <w:sz w:val="22"/>
          <w:szCs w:val="22"/>
        </w:rPr>
      </w:pPr>
      <w:r w:rsidRPr="00A63242">
        <w:rPr>
          <w:b/>
          <w:bCs/>
          <w:sz w:val="22"/>
          <w:szCs w:val="22"/>
        </w:rPr>
        <w:tab/>
      </w:r>
    </w:p>
    <w:p w:rsidR="00430B24" w:rsidRPr="00430B24" w:rsidRDefault="00430B24" w:rsidP="00430B24">
      <w:pPr>
        <w:spacing w:after="60"/>
        <w:ind w:left="1985" w:hanging="1985"/>
        <w:rPr>
          <w:b/>
          <w:sz w:val="22"/>
          <w:szCs w:val="22"/>
        </w:rPr>
      </w:pPr>
      <w:r w:rsidRPr="00430B24">
        <w:rPr>
          <w:b/>
          <w:sz w:val="22"/>
          <w:szCs w:val="22"/>
        </w:rPr>
        <w:t>Send any reply LS to:</w:t>
      </w:r>
      <w:r w:rsidRPr="00430B24">
        <w:rPr>
          <w:b/>
          <w:sz w:val="22"/>
          <w:szCs w:val="22"/>
        </w:rPr>
        <w:tab/>
        <w:t xml:space="preserve">3GPP Liaisons Coordinator, </w:t>
      </w:r>
      <w:hyperlink r:id="rId9" w:history="1">
        <w:r w:rsidRPr="00430B24">
          <w:rPr>
            <w:rStyle w:val="Lienhypertexte"/>
            <w:b/>
            <w:sz w:val="22"/>
            <w:szCs w:val="22"/>
          </w:rPr>
          <w:t>mailto:3GPPLiaison@etsi.org</w:t>
        </w:r>
      </w:hyperlink>
    </w:p>
    <w:p w:rsidR="00430B24" w:rsidRPr="00430B24" w:rsidRDefault="00430B24" w:rsidP="00430B24">
      <w:pPr>
        <w:spacing w:after="60"/>
        <w:ind w:left="1985" w:hanging="1985"/>
        <w:rPr>
          <w:b/>
          <w:sz w:val="21"/>
          <w:szCs w:val="21"/>
        </w:rPr>
      </w:pPr>
    </w:p>
    <w:p w:rsidR="00430B24" w:rsidRPr="00430B24" w:rsidRDefault="00430B24" w:rsidP="00430B24">
      <w:pPr>
        <w:spacing w:after="60"/>
        <w:ind w:left="1985" w:hanging="1985"/>
        <w:rPr>
          <w:bCs/>
          <w:lang w:eastAsia="zh-CN"/>
        </w:rPr>
      </w:pPr>
      <w:r w:rsidRPr="00430B24">
        <w:rPr>
          <w:b/>
          <w:sz w:val="21"/>
          <w:szCs w:val="21"/>
        </w:rPr>
        <w:t>Attachments:</w:t>
      </w:r>
      <w:r w:rsidRPr="00430B24">
        <w:rPr>
          <w:bCs/>
        </w:rPr>
        <w:tab/>
      </w:r>
      <w:r w:rsidRPr="00430B24">
        <w:rPr>
          <w:color w:val="0070C0"/>
          <w:lang w:eastAsia="zh-CN"/>
        </w:rPr>
        <w:t>-</w:t>
      </w:r>
    </w:p>
    <w:p w:rsidR="00430B24" w:rsidRPr="00430B24" w:rsidRDefault="00430B24" w:rsidP="00430B24"/>
    <w:p w:rsidR="00430B24" w:rsidRPr="00430B24" w:rsidRDefault="00430B24" w:rsidP="00430B24">
      <w:pPr>
        <w:pBdr>
          <w:bottom w:val="single" w:sz="4" w:space="1" w:color="auto"/>
        </w:pBdr>
        <w:rPr>
          <w:lang w:eastAsia="zh-CN"/>
        </w:rPr>
      </w:pPr>
    </w:p>
    <w:p w:rsidR="00430B24" w:rsidRDefault="00430B24" w:rsidP="00430B24">
      <w:pPr>
        <w:outlineLvl w:val="0"/>
        <w:rPr>
          <w:b/>
        </w:rPr>
      </w:pPr>
    </w:p>
    <w:p w:rsidR="00430B24" w:rsidRPr="00430B24" w:rsidRDefault="00430B24" w:rsidP="00430B24">
      <w:pPr>
        <w:outlineLvl w:val="0"/>
        <w:rPr>
          <w:b/>
        </w:rPr>
      </w:pPr>
      <w:r w:rsidRPr="00430B24">
        <w:rPr>
          <w:b/>
        </w:rPr>
        <w:t>1. Overall Description:</w:t>
      </w:r>
    </w:p>
    <w:p w:rsidR="00FB3A68" w:rsidRDefault="00FB3A68" w:rsidP="00430B24">
      <w:pPr>
        <w:snapToGrid w:val="0"/>
        <w:rPr>
          <w:rFonts w:eastAsia="DengXian"/>
          <w:lang w:eastAsia="zh-CN"/>
        </w:rPr>
      </w:pPr>
      <w:bookmarkStart w:id="10" w:name="OLE_LINK1"/>
    </w:p>
    <w:p w:rsidR="00430B24" w:rsidRPr="00430B24" w:rsidRDefault="00430B24" w:rsidP="00430B24">
      <w:pPr>
        <w:snapToGrid w:val="0"/>
        <w:rPr>
          <w:rFonts w:eastAsia="DengXian"/>
          <w:lang w:eastAsia="zh-CN"/>
        </w:rPr>
      </w:pPr>
      <w:r w:rsidRPr="00430B24">
        <w:rPr>
          <w:rFonts w:eastAsia="DengXian"/>
          <w:lang w:eastAsia="zh-CN"/>
        </w:rPr>
        <w:t>RAN1</w:t>
      </w:r>
      <w:r w:rsidR="00FB3A68">
        <w:rPr>
          <w:rFonts w:eastAsia="DengXian"/>
          <w:lang w:eastAsia="zh-CN"/>
        </w:rPr>
        <w:t xml:space="preserve"> thanks RAN2 for their inquiry</w:t>
      </w:r>
      <w:r w:rsidR="00FB3A68" w:rsidRPr="00FB3A68">
        <w:rPr>
          <w:rFonts w:eastAsia="DengXian"/>
          <w:lang w:eastAsia="zh-CN"/>
        </w:rPr>
        <w:t xml:space="preserve"> regarding </w:t>
      </w:r>
      <w:r w:rsidR="00FB3A68">
        <w:rPr>
          <w:rFonts w:eastAsia="DengXian"/>
          <w:lang w:eastAsia="zh-CN"/>
        </w:rPr>
        <w:t xml:space="preserve">support of negative values for </w:t>
      </w:r>
      <w:r w:rsidR="00FB3A68" w:rsidRPr="00FB3A68">
        <w:rPr>
          <w:rFonts w:eastAsia="DengXian"/>
          <w:lang w:eastAsia="zh-CN"/>
        </w:rPr>
        <w:t xml:space="preserve">common TA in a regenerative payload </w:t>
      </w:r>
      <w:r w:rsidR="00FB3A68">
        <w:rPr>
          <w:rFonts w:eastAsia="DengXian"/>
          <w:lang w:eastAsia="zh-CN"/>
        </w:rPr>
        <w:t xml:space="preserve">deployment </w:t>
      </w:r>
      <w:r w:rsidR="00FB3A68" w:rsidRPr="00FB3A68">
        <w:rPr>
          <w:rFonts w:eastAsia="DengXian"/>
          <w:lang w:eastAsia="zh-CN"/>
        </w:rPr>
        <w:t>scenario and w</w:t>
      </w:r>
      <w:r w:rsidR="00FB3A68">
        <w:rPr>
          <w:rFonts w:eastAsia="DengXian"/>
          <w:lang w:eastAsia="zh-CN"/>
        </w:rPr>
        <w:t>ould like to provide a response</w:t>
      </w:r>
      <w:r w:rsidRPr="00430B24">
        <w:rPr>
          <w:rFonts w:eastAsia="DengXian"/>
          <w:lang w:eastAsia="zh-CN"/>
        </w:rPr>
        <w:t xml:space="preserve">. </w:t>
      </w:r>
    </w:p>
    <w:p w:rsidR="00430B24" w:rsidRPr="00430B24" w:rsidRDefault="00430B24" w:rsidP="00430B24">
      <w:pPr>
        <w:snapToGrid w:val="0"/>
        <w:rPr>
          <w:rFonts w:eastAsia="DengXian"/>
          <w:lang w:eastAsia="zh-CN"/>
        </w:rPr>
      </w:pPr>
    </w:p>
    <w:p w:rsidR="00430B24" w:rsidRDefault="00430B24" w:rsidP="00430B24">
      <w:r w:rsidRPr="00E0331A">
        <w:t>From RAN1’s perspective</w:t>
      </w:r>
      <w:r>
        <w:t>:</w:t>
      </w:r>
    </w:p>
    <w:p w:rsidR="00FB3A68" w:rsidRDefault="00FB3A68" w:rsidP="00430B24">
      <w:pPr>
        <w:pStyle w:val="Paragraphedeliste"/>
        <w:numPr>
          <w:ilvl w:val="0"/>
          <w:numId w:val="16"/>
        </w:numPr>
      </w:pPr>
      <w:r w:rsidRPr="00FB3A68">
        <w:t>There is no requirement for negative Common TA support</w:t>
      </w:r>
      <w:r w:rsidR="00D04EAA">
        <w:t>,</w:t>
      </w:r>
    </w:p>
    <w:p w:rsidR="00430B24" w:rsidRDefault="00FB3A68" w:rsidP="00430B24">
      <w:pPr>
        <w:pStyle w:val="Paragraphedeliste"/>
        <w:numPr>
          <w:ilvl w:val="0"/>
          <w:numId w:val="16"/>
        </w:numPr>
      </w:pPr>
      <w:r w:rsidRPr="00FB3A68">
        <w:t>A Common TA value of zero is sufficient to support a regenerative payload</w:t>
      </w:r>
      <w:r w:rsidR="00D04EAA">
        <w:t>.</w:t>
      </w:r>
      <w:bookmarkStart w:id="11" w:name="_GoBack"/>
      <w:bookmarkEnd w:id="11"/>
    </w:p>
    <w:p w:rsidR="00FB3A68" w:rsidRDefault="00FB3A68" w:rsidP="00FB3A68"/>
    <w:p w:rsidR="00FB3A68" w:rsidRDefault="00FB3A68" w:rsidP="00FB3A68"/>
    <w:p w:rsidR="00FB3A68" w:rsidRDefault="00FB3A68" w:rsidP="00430B24">
      <w:pPr>
        <w:rPr>
          <w:lang w:eastAsia="zh-CN"/>
        </w:rPr>
      </w:pPr>
    </w:p>
    <w:p w:rsidR="00A63242" w:rsidRPr="00430B24" w:rsidRDefault="00A63242" w:rsidP="00430B24">
      <w:pPr>
        <w:rPr>
          <w:lang w:eastAsia="zh-CN"/>
        </w:rPr>
      </w:pPr>
    </w:p>
    <w:bookmarkEnd w:id="10"/>
    <w:p w:rsidR="00430B24" w:rsidRDefault="00430B24" w:rsidP="00430B24">
      <w:pPr>
        <w:outlineLvl w:val="0"/>
        <w:rPr>
          <w:b/>
        </w:rPr>
      </w:pPr>
      <w:r w:rsidRPr="00430B24">
        <w:rPr>
          <w:b/>
        </w:rPr>
        <w:t>2. Actions:</w:t>
      </w:r>
    </w:p>
    <w:p w:rsidR="00FB3A68" w:rsidRPr="00430B24" w:rsidRDefault="00FB3A68" w:rsidP="00430B24">
      <w:pPr>
        <w:outlineLvl w:val="0"/>
        <w:rPr>
          <w:b/>
        </w:rPr>
      </w:pPr>
    </w:p>
    <w:p w:rsidR="00430B24" w:rsidRPr="00430B24" w:rsidRDefault="00430B24" w:rsidP="00430B24">
      <w:pPr>
        <w:ind w:left="1985" w:hanging="1985"/>
        <w:outlineLvl w:val="0"/>
        <w:rPr>
          <w:b/>
          <w:lang w:eastAsia="zh-CN"/>
        </w:rPr>
      </w:pPr>
      <w:r w:rsidRPr="00430B24">
        <w:rPr>
          <w:b/>
        </w:rPr>
        <w:t xml:space="preserve">To </w:t>
      </w:r>
      <w:r w:rsidRPr="00430B24">
        <w:rPr>
          <w:b/>
          <w:lang w:eastAsia="zh-CN"/>
        </w:rPr>
        <w:t>RAN</w:t>
      </w:r>
      <w:r w:rsidRPr="00430B24">
        <w:rPr>
          <w:rFonts w:eastAsiaTheme="minorEastAsia"/>
          <w:b/>
          <w:lang w:eastAsia="zh-CN"/>
        </w:rPr>
        <w:t>2</w:t>
      </w:r>
      <w:r w:rsidRPr="00430B24">
        <w:rPr>
          <w:b/>
          <w:lang w:eastAsia="zh-CN"/>
        </w:rPr>
        <w:t>:</w:t>
      </w:r>
    </w:p>
    <w:p w:rsidR="00430B24" w:rsidRPr="00430B24" w:rsidRDefault="00430B24" w:rsidP="00430B24">
      <w:pPr>
        <w:spacing w:after="60"/>
        <w:outlineLvl w:val="0"/>
        <w:rPr>
          <w:rFonts w:eastAsiaTheme="minorEastAsia"/>
          <w:bCs/>
          <w:lang w:eastAsia="zh-CN"/>
        </w:rPr>
      </w:pPr>
      <w:r w:rsidRPr="00430B24">
        <w:t xml:space="preserve">RAN1 </w:t>
      </w:r>
      <w:r w:rsidRPr="00430B24">
        <w:rPr>
          <w:bCs/>
        </w:rPr>
        <w:t>respectfully asks RAN2 to take the above information into account.</w:t>
      </w:r>
    </w:p>
    <w:p w:rsidR="00430B24" w:rsidRPr="00430B24" w:rsidRDefault="00430B24" w:rsidP="00430B24">
      <w:pPr>
        <w:spacing w:after="60"/>
        <w:outlineLvl w:val="0"/>
        <w:rPr>
          <w:rFonts w:eastAsiaTheme="minorEastAsia"/>
          <w:lang w:eastAsia="zh-CN"/>
        </w:rPr>
      </w:pPr>
    </w:p>
    <w:p w:rsidR="00430B24" w:rsidRDefault="00430B24" w:rsidP="00430B24">
      <w:pPr>
        <w:outlineLvl w:val="0"/>
        <w:rPr>
          <w:b/>
        </w:rPr>
      </w:pPr>
      <w:r w:rsidRPr="00430B24">
        <w:rPr>
          <w:b/>
        </w:rPr>
        <w:t>3. Date of Next RAN</w:t>
      </w:r>
      <w:r w:rsidRPr="00430B24">
        <w:rPr>
          <w:rFonts w:eastAsiaTheme="minorEastAsia"/>
          <w:b/>
          <w:lang w:eastAsia="zh-CN"/>
        </w:rPr>
        <w:t>1</w:t>
      </w:r>
      <w:r w:rsidRPr="00430B24">
        <w:rPr>
          <w:b/>
        </w:rPr>
        <w:t xml:space="preserve"> Meetings:</w:t>
      </w:r>
    </w:p>
    <w:p w:rsidR="00FB3A68" w:rsidRPr="00430B24" w:rsidRDefault="00FB3A68" w:rsidP="00430B24">
      <w:pPr>
        <w:outlineLvl w:val="0"/>
        <w:rPr>
          <w:b/>
        </w:rPr>
      </w:pPr>
    </w:p>
    <w:p w:rsidR="00430B24" w:rsidRPr="00430B24" w:rsidRDefault="00430B24" w:rsidP="00430B24">
      <w:pPr>
        <w:tabs>
          <w:tab w:val="left" w:pos="4370"/>
        </w:tabs>
        <w:spacing w:after="120"/>
        <w:ind w:left="2268" w:hanging="2268"/>
        <w:rPr>
          <w:bCs/>
        </w:rPr>
      </w:pPr>
      <w:r w:rsidRPr="00430B24">
        <w:rPr>
          <w:bCs/>
        </w:rPr>
        <w:t>TSG-RAN WG1 Meeting #11</w:t>
      </w:r>
      <w:r w:rsidRPr="00430B24">
        <w:rPr>
          <w:rFonts w:eastAsiaTheme="minorEastAsia"/>
          <w:bCs/>
          <w:lang w:eastAsia="zh-CN"/>
        </w:rPr>
        <w:t>9</w:t>
      </w:r>
      <w:r w:rsidRPr="00430B24">
        <w:rPr>
          <w:bCs/>
        </w:rPr>
        <w:tab/>
        <w:t>1</w:t>
      </w:r>
      <w:r w:rsidRPr="00430B24">
        <w:rPr>
          <w:rFonts w:eastAsiaTheme="minorEastAsia"/>
          <w:bCs/>
          <w:lang w:eastAsia="zh-CN"/>
        </w:rPr>
        <w:t>8</w:t>
      </w:r>
      <w:r w:rsidRPr="00430B24">
        <w:rPr>
          <w:bCs/>
          <w:vertAlign w:val="superscript"/>
        </w:rPr>
        <w:t>th</w:t>
      </w:r>
      <w:r w:rsidRPr="00430B24">
        <w:rPr>
          <w:bCs/>
        </w:rPr>
        <w:t xml:space="preserve"> – </w:t>
      </w:r>
      <w:r w:rsidRPr="00430B24">
        <w:rPr>
          <w:rFonts w:eastAsiaTheme="minorEastAsia"/>
          <w:bCs/>
          <w:lang w:eastAsia="zh-CN"/>
        </w:rPr>
        <w:t>22</w:t>
      </w:r>
      <w:r w:rsidRPr="00430B24">
        <w:rPr>
          <w:rFonts w:eastAsiaTheme="minorEastAsia"/>
          <w:bCs/>
          <w:vertAlign w:val="superscript"/>
          <w:lang w:eastAsia="zh-CN"/>
        </w:rPr>
        <w:t>nd</w:t>
      </w:r>
      <w:r w:rsidRPr="00430B24">
        <w:rPr>
          <w:rFonts w:eastAsia="Malgun Gothic"/>
          <w:bCs/>
          <w:lang w:eastAsia="ko-KR"/>
        </w:rPr>
        <w:t xml:space="preserve"> </w:t>
      </w:r>
      <w:r w:rsidRPr="00430B24">
        <w:rPr>
          <w:rFonts w:eastAsiaTheme="minorEastAsia"/>
          <w:bCs/>
          <w:lang w:eastAsia="zh-CN"/>
        </w:rPr>
        <w:t>Nov</w:t>
      </w:r>
      <w:r w:rsidR="00D04EAA">
        <w:rPr>
          <w:rFonts w:eastAsiaTheme="minorEastAsia"/>
          <w:bCs/>
          <w:lang w:eastAsia="zh-CN"/>
        </w:rPr>
        <w:t>ember</w:t>
      </w:r>
      <w:r w:rsidRPr="00430B24">
        <w:rPr>
          <w:bCs/>
        </w:rPr>
        <w:t xml:space="preserve">. </w:t>
      </w:r>
      <w:r w:rsidR="00FB3A68" w:rsidRPr="00430B24">
        <w:rPr>
          <w:bCs/>
        </w:rPr>
        <w:t xml:space="preserve">2024 </w:t>
      </w:r>
      <w:r w:rsidR="00FB3A68" w:rsidRPr="00430B24">
        <w:rPr>
          <w:bCs/>
        </w:rPr>
        <w:tab/>
      </w:r>
      <w:r w:rsidRPr="00430B24">
        <w:rPr>
          <w:bCs/>
        </w:rPr>
        <w:t xml:space="preserve">    </w:t>
      </w:r>
      <w:r w:rsidRPr="00430B24">
        <w:rPr>
          <w:bCs/>
        </w:rPr>
        <w:tab/>
      </w:r>
      <w:r w:rsidR="00FB3A68">
        <w:rPr>
          <w:bCs/>
        </w:rPr>
        <w:tab/>
      </w:r>
      <w:r w:rsidR="00FB3A68">
        <w:rPr>
          <w:bCs/>
        </w:rPr>
        <w:tab/>
      </w:r>
      <w:r w:rsidR="00FB3A68">
        <w:rPr>
          <w:bCs/>
        </w:rPr>
        <w:tab/>
      </w:r>
      <w:r w:rsidR="00D04EAA">
        <w:rPr>
          <w:bCs/>
        </w:rPr>
        <w:t xml:space="preserve">      </w:t>
      </w:r>
      <w:r w:rsidR="00FB3A68" w:rsidRPr="00430B24">
        <w:rPr>
          <w:bCs/>
        </w:rPr>
        <w:t>Orlando,</w:t>
      </w:r>
      <w:r w:rsidRPr="00430B24">
        <w:rPr>
          <w:bCs/>
        </w:rPr>
        <w:t xml:space="preserve"> US.</w:t>
      </w:r>
    </w:p>
    <w:p w:rsidR="00430B24" w:rsidRPr="00430B24" w:rsidRDefault="00430B24" w:rsidP="00D04EAA">
      <w:pPr>
        <w:tabs>
          <w:tab w:val="left" w:pos="4370"/>
        </w:tabs>
        <w:spacing w:after="120"/>
        <w:ind w:left="2268" w:hanging="2268"/>
      </w:pPr>
      <w:r w:rsidRPr="00430B24">
        <w:rPr>
          <w:bCs/>
        </w:rPr>
        <w:t>TSG-RAN WG1 Meeting #1</w:t>
      </w:r>
      <w:r w:rsidRPr="00430B24">
        <w:rPr>
          <w:rFonts w:eastAsiaTheme="minorEastAsia"/>
          <w:bCs/>
          <w:lang w:eastAsia="zh-CN"/>
        </w:rPr>
        <w:t>20</w:t>
      </w:r>
      <w:r w:rsidRPr="00430B24">
        <w:rPr>
          <w:bCs/>
        </w:rPr>
        <w:tab/>
        <w:t>1</w:t>
      </w:r>
      <w:r w:rsidRPr="00430B24">
        <w:rPr>
          <w:rFonts w:eastAsiaTheme="minorEastAsia"/>
          <w:bCs/>
          <w:lang w:eastAsia="zh-CN"/>
        </w:rPr>
        <w:t>7</w:t>
      </w:r>
      <w:r w:rsidRPr="00430B24">
        <w:rPr>
          <w:bCs/>
          <w:vertAlign w:val="superscript"/>
        </w:rPr>
        <w:t>th</w:t>
      </w:r>
      <w:r w:rsidRPr="00430B24">
        <w:rPr>
          <w:bCs/>
        </w:rPr>
        <w:t xml:space="preserve"> – </w:t>
      </w:r>
      <w:r w:rsidRPr="00430B24">
        <w:rPr>
          <w:rFonts w:eastAsiaTheme="minorEastAsia"/>
          <w:bCs/>
          <w:lang w:eastAsia="zh-CN"/>
        </w:rPr>
        <w:t>21</w:t>
      </w:r>
      <w:r w:rsidRPr="00430B24">
        <w:rPr>
          <w:rFonts w:eastAsiaTheme="minorEastAsia"/>
          <w:bCs/>
          <w:vertAlign w:val="superscript"/>
          <w:lang w:eastAsia="zh-CN"/>
        </w:rPr>
        <w:t>st</w:t>
      </w:r>
      <w:r w:rsidRPr="00430B24">
        <w:rPr>
          <w:rFonts w:eastAsia="Malgun Gothic"/>
          <w:bCs/>
          <w:lang w:eastAsia="ko-KR"/>
        </w:rPr>
        <w:t xml:space="preserve"> </w:t>
      </w:r>
      <w:r w:rsidRPr="00430B24">
        <w:rPr>
          <w:rFonts w:eastAsiaTheme="minorEastAsia"/>
          <w:bCs/>
          <w:lang w:eastAsia="zh-CN"/>
        </w:rPr>
        <w:t>Feb</w:t>
      </w:r>
      <w:r w:rsidR="00D04EAA">
        <w:rPr>
          <w:rFonts w:eastAsiaTheme="minorEastAsia"/>
          <w:bCs/>
          <w:lang w:eastAsia="zh-CN"/>
        </w:rPr>
        <w:t>ruary</w:t>
      </w:r>
      <w:r w:rsidRPr="00430B24">
        <w:rPr>
          <w:bCs/>
        </w:rPr>
        <w:t xml:space="preserve">. </w:t>
      </w:r>
      <w:r w:rsidR="00FB3A68" w:rsidRPr="00430B24">
        <w:rPr>
          <w:bCs/>
        </w:rPr>
        <w:t>202</w:t>
      </w:r>
      <w:r w:rsidR="00FB3A68" w:rsidRPr="00430B24">
        <w:rPr>
          <w:rFonts w:eastAsiaTheme="minorEastAsia"/>
          <w:bCs/>
          <w:lang w:eastAsia="zh-CN"/>
        </w:rPr>
        <w:t>5</w:t>
      </w:r>
      <w:r w:rsidR="00FB3A68" w:rsidRPr="00430B24">
        <w:rPr>
          <w:bCs/>
        </w:rPr>
        <w:t xml:space="preserve"> </w:t>
      </w:r>
      <w:r w:rsidR="00FB3A68" w:rsidRPr="00430B24">
        <w:rPr>
          <w:bCs/>
        </w:rPr>
        <w:tab/>
      </w:r>
      <w:r w:rsidRPr="00430B24">
        <w:rPr>
          <w:bCs/>
        </w:rPr>
        <w:t xml:space="preserve">    </w:t>
      </w:r>
      <w:r w:rsidRPr="00430B24">
        <w:rPr>
          <w:bCs/>
        </w:rPr>
        <w:tab/>
      </w:r>
      <w:r w:rsidR="00D04EAA">
        <w:rPr>
          <w:bCs/>
        </w:rPr>
        <w:tab/>
      </w:r>
      <w:r w:rsidR="00D04EAA">
        <w:rPr>
          <w:bCs/>
        </w:rPr>
        <w:tab/>
      </w:r>
      <w:r w:rsidR="00FB3A68">
        <w:rPr>
          <w:bCs/>
        </w:rPr>
        <w:tab/>
      </w:r>
      <w:r w:rsidR="00D04EAA">
        <w:rPr>
          <w:bCs/>
        </w:rPr>
        <w:t xml:space="preserve">       </w:t>
      </w:r>
      <w:r w:rsidRPr="00430B24">
        <w:rPr>
          <w:rFonts w:eastAsiaTheme="minorEastAsia"/>
          <w:bCs/>
          <w:lang w:eastAsia="zh-CN"/>
        </w:rPr>
        <w:t>Athens, GR</w:t>
      </w:r>
      <w:r w:rsidRPr="00430B24">
        <w:rPr>
          <w:bCs/>
        </w:rPr>
        <w:t>.</w:t>
      </w:r>
    </w:p>
    <w:p w:rsidR="001C14CB" w:rsidRPr="00430B24" w:rsidRDefault="001C14CB" w:rsidP="00430B24"/>
    <w:sectPr w:rsidR="001C14CB" w:rsidRPr="00430B2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238" w:rsidRDefault="000C7238">
      <w:r>
        <w:separator/>
      </w:r>
    </w:p>
  </w:endnote>
  <w:endnote w:type="continuationSeparator" w:id="0">
    <w:p w:rsidR="000C7238" w:rsidRDefault="000C7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238" w:rsidRDefault="000C7238">
      <w:r>
        <w:separator/>
      </w:r>
    </w:p>
  </w:footnote>
  <w:footnote w:type="continuationSeparator" w:id="0">
    <w:p w:rsidR="000C7238" w:rsidRDefault="000C72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3.2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A72735"/>
    <w:multiLevelType w:val="hybridMultilevel"/>
    <w:tmpl w:val="F2902A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4"/>
  </w:num>
  <w:num w:numId="4">
    <w:abstractNumId w:val="1"/>
  </w:num>
  <w:num w:numId="5">
    <w:abstractNumId w:val="8"/>
  </w:num>
  <w:num w:numId="6">
    <w:abstractNumId w:val="12"/>
  </w:num>
  <w:num w:numId="7">
    <w:abstractNumId w:val="10"/>
  </w:num>
  <w:num w:numId="8">
    <w:abstractNumId w:val="7"/>
  </w:num>
  <w:num w:numId="9">
    <w:abstractNumId w:val="6"/>
  </w:num>
  <w:num w:numId="10">
    <w:abstractNumId w:val="0"/>
  </w:num>
  <w:num w:numId="11">
    <w:abstractNumId w:val="9"/>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3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139"/>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CD"/>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1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0B2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E65"/>
    <w:rsid w:val="00525F0B"/>
    <w:rsid w:val="00525F18"/>
    <w:rsid w:val="00526184"/>
    <w:rsid w:val="0052621C"/>
    <w:rsid w:val="00526A94"/>
    <w:rsid w:val="00526BF0"/>
    <w:rsid w:val="00526C02"/>
    <w:rsid w:val="00527098"/>
    <w:rsid w:val="00527200"/>
    <w:rsid w:val="005274DC"/>
    <w:rsid w:val="00527725"/>
    <w:rsid w:val="00527B0C"/>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ADE"/>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7EB"/>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67"/>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42"/>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CDB"/>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A19"/>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53B"/>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1FD6"/>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727"/>
    <w:rsid w:val="00D0378A"/>
    <w:rsid w:val="00D0418B"/>
    <w:rsid w:val="00D043FB"/>
    <w:rsid w:val="00D046CA"/>
    <w:rsid w:val="00D04743"/>
    <w:rsid w:val="00D04B7D"/>
    <w:rsid w:val="00D04EAA"/>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1E1"/>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BA6"/>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31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403"/>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A68"/>
    <w:rsid w:val="00FB3BF1"/>
    <w:rsid w:val="00FB3D2C"/>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89467"/>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EBA"/>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uiPriority w:val="99"/>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3"/>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509E6D8-2760-4677-8D1B-CD9DDE4C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199</Words>
  <Characters>1100</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251</cp:revision>
  <cp:lastPrinted>2015-07-25T09:06:00Z</cp:lastPrinted>
  <dcterms:created xsi:type="dcterms:W3CDTF">2024-02-19T14:43:00Z</dcterms:created>
  <dcterms:modified xsi:type="dcterms:W3CDTF">2024-10-04T19:28:00Z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